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12. Marc 9.30-10.31</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But du cours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J’aimerais que nous entendions ce matin l’enseignement si clair de Jésus selon lequel nous devons recevoir le royaume humblement comme un petit enfant (par la grâce seule, par la foi seule, sans rien à nous) et être servi par Jésus lui-même avant, à son instar, de servir nos frères et soeur dans l’humilité la plus totale.  Nous commençons la vie chrétienne dans l’humilité devant Christ conscient de l’endurcissement de nos coeurs et nous poursuivons la vie chrétienne en nous donnant humblement pour servir tous nos frères et soeurs qui qu’ils soient.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Contexte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 schème montre le fil conducteur de cette section de l’Evangile (adapté des notes de Justin Mote (St Helen’s) &amp; Sach &amp; Hiorns, Digging deeper into the gospels, p.126).</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sz w:val="24"/>
          <w:szCs w:val="24"/>
          <w:shd w:fill="9fc5e8" w:val="clear"/>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shd w:fill="9fc5e8" w:val="clear"/>
          <w:rtl w:val="0"/>
        </w:rPr>
        <w:t xml:space="preserve">8.22-26</w:t>
        <w:tab/>
        <w:t xml:space="preserve">Jésus ouvre les yeux d’un aveugle en deux temps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sz w:val="24"/>
          <w:szCs w:val="24"/>
          <w:shd w:fill="9fc5e8" w:val="clear"/>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right="-280"/>
        <w:contextualSpacing w:val="0"/>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shd w:fill="d3d3d3" w:val="clear"/>
          <w:rtl w:val="0"/>
        </w:rPr>
        <w:t xml:space="preserve">8.29-30</w:t>
        <w:tab/>
        <w:t xml:space="preserve">Jésus est le Christ qui restaurera toutes choses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right="-280"/>
        <w:contextualSpacing w:val="0"/>
        <w:rPr>
          <w:rFonts w:ascii="Times New Roman" w:cs="Times New Roman" w:eastAsia="Times New Roman" w:hAnsi="Times New Roman"/>
          <w:shd w:fill="ffd966" w:val="clear"/>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hd w:fill="ffd966" w:val="clear"/>
          <w:rtl w:val="0"/>
        </w:rPr>
        <w:t xml:space="preserve">8.31</w:t>
        <w:tab/>
        <w:t xml:space="preserve"> </w:t>
        <w:tab/>
        <w:t xml:space="preserve">Le Fils de l’homme doit souffrir, être rejeté par les Juifs, être mis à mort et puis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right="-280" w:firstLine="720"/>
        <w:contextualSpacing w:val="0"/>
        <w:rPr>
          <w:rFonts w:ascii="Times New Roman" w:cs="Times New Roman" w:eastAsia="Times New Roman" w:hAnsi="Times New Roman"/>
          <w:shd w:fill="ffd966" w:val="clear"/>
        </w:rPr>
      </w:pPr>
      <w:r w:rsidDel="00000000" w:rsidR="00000000" w:rsidRPr="00000000">
        <w:rPr>
          <w:rFonts w:ascii="Times New Roman" w:cs="Times New Roman" w:eastAsia="Times New Roman" w:hAnsi="Times New Roman"/>
          <w:shd w:fill="ffd966" w:val="clear"/>
          <w:rtl w:val="0"/>
        </w:rPr>
        <w:t xml:space="preserve">ressusciter</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right="-280"/>
        <w:contextualSpacing w:val="0"/>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cyan"/>
          <w:rtl w:val="0"/>
        </w:rPr>
        <w:t xml:space="preserve">8.32-33  </w:t>
        <w:tab/>
        <w:t xml:space="preserve">Les disciples ne le comprennent pas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right="-280" w:firstLine="0"/>
        <w:contextualSpacing w:val="0"/>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hd w:fill="ead1dc" w:val="clear"/>
          <w:rtl w:val="0"/>
        </w:rPr>
        <w:t xml:space="preserve"> 8.34-9.1  </w:t>
        <w:tab/>
        <w:t xml:space="preserve">Un choix : accepter de porter sa croix ou vivre sa propre vie ;  deux conséquences :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right="-280" w:firstLine="720"/>
        <w:contextualSpacing w:val="0"/>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la vie ou la mort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right="-28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9.2-13   </w:t>
        <w:tab/>
        <w:t xml:space="preserve">Le Fils de l’homme doit mourir : même Dieu le Père le dit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right="-28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9.14-29  </w:t>
        <w:tab/>
        <w:t xml:space="preserve">Le Fils de l’homme doit mourir car l’homme ne peut pas sauver l’homme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right="-280" w:firstLine="0"/>
        <w:contextualSpacing w:val="0"/>
        <w:rPr>
          <w:rFonts w:ascii="Times New Roman" w:cs="Times New Roman" w:eastAsia="Times New Roman" w:hAnsi="Times New Roman"/>
          <w:shd w:fill="ffd966" w:val="clear"/>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hd w:fill="ffd966" w:val="clear"/>
          <w:rtl w:val="0"/>
        </w:rPr>
        <w:t xml:space="preserve">9.30-31  </w:t>
        <w:tab/>
        <w:t xml:space="preserve">Le Fils de l’homme sera livré aux humains, qui le tueront, et trois jours après il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right="-280" w:firstLine="0"/>
        <w:contextualSpacing w:val="0"/>
        <w:rPr>
          <w:rFonts w:ascii="Times New Roman" w:cs="Times New Roman" w:eastAsia="Times New Roman" w:hAnsi="Times New Roman"/>
          <w:shd w:fill="ffd966" w:val="clear"/>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hd w:fill="ffd966" w:val="clear"/>
          <w:rtl w:val="0"/>
        </w:rPr>
        <w:t xml:space="preserve">ressuscitera</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right="-280"/>
        <w:contextualSpacing w:val="0"/>
        <w:rPr>
          <w:rFonts w:ascii="Times New Roman" w:cs="Times New Roman" w:eastAsia="Times New Roman" w:hAnsi="Times New Roman"/>
          <w:highlight w:val="cyan"/>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cyan"/>
          <w:rtl w:val="0"/>
        </w:rPr>
        <w:t xml:space="preserve">9.32</w:t>
        <w:tab/>
        <w:t xml:space="preserve">Les disciples ne comprennent pas cela.</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right="-280" w:firstLine="0"/>
        <w:contextualSpacing w:val="0"/>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hd w:fill="ead1dc" w:val="clear"/>
          <w:rtl w:val="0"/>
        </w:rPr>
        <w:t xml:space="preserve"> 9.33 – 50 </w:t>
        <w:tab/>
        <w:t xml:space="preserve">Un choix : la grâce, ou les propres œuvres ;  deux conséquences : le royaume ou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right="-280" w:firstLine="720"/>
        <w:contextualSpacing w:val="0"/>
        <w:rPr>
          <w:rFonts w:ascii="Times New Roman" w:cs="Times New Roman" w:eastAsia="Times New Roman" w:hAnsi="Times New Roman"/>
          <w:shd w:fill="ead1dc" w:val="clear"/>
        </w:rPr>
      </w:pPr>
      <w:r w:rsidDel="00000000" w:rsidR="00000000" w:rsidRPr="00000000">
        <w:rPr>
          <w:rFonts w:ascii="Times New Roman" w:cs="Times New Roman" w:eastAsia="Times New Roman" w:hAnsi="Times New Roman"/>
          <w:shd w:fill="ead1dc" w:val="clear"/>
          <w:rtl w:val="0"/>
        </w:rPr>
        <w:t xml:space="preserve">l’enfer</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right="-28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10.1-12  </w:t>
        <w:tab/>
        <w:t xml:space="preserve">L’homme est pécheur : c’est Dieu qui le dit, dans le NT comme dans l’AT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right="-28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10.13-31 </w:t>
        <w:tab/>
        <w:t xml:space="preserve">L’homme est pécheur : l’homme ne peut sauver l’homme ou lui-même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right="-280" w:firstLine="0"/>
        <w:contextualSpacing w:val="0"/>
        <w:rPr>
          <w:rFonts w:ascii="Times New Roman" w:cs="Times New Roman" w:eastAsia="Times New Roman" w:hAnsi="Times New Roman"/>
          <w:shd w:fill="ffd966" w:val="clear"/>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hd w:fill="ffd966" w:val="clear"/>
          <w:rtl w:val="0"/>
        </w:rPr>
        <w:t xml:space="preserve">10.32-34    </w:t>
        <w:tab/>
        <w:t xml:space="preserve">Le Fils de l’homme doit mourir, il sera condamné par les Juifs et livré aux non-Juifs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jc w:val="right"/>
        <w:rPr>
          <w:rFonts w:ascii="Times New Roman" w:cs="Times New Roman" w:eastAsia="Times New Roman" w:hAnsi="Times New Roman"/>
          <w:shd w:fill="ffd966" w:val="clear"/>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right="-280" w:firstLine="0"/>
        <w:contextualSpacing w:val="0"/>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shd w:fill="d3d3d3" w:val="clear"/>
          <w:rtl w:val="0"/>
        </w:rPr>
        <w:t xml:space="preserve">10.35-45 </w:t>
        <w:tab/>
        <w:t xml:space="preserve">Jésus sert en donnant sa vie comme une rançon pour beaucoup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right="-280" w:firstLine="720"/>
        <w:contextualSpacing w:val="0"/>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shd w:fill="d3d3d3" w:val="clear"/>
          <w:rtl w:val="0"/>
        </w:rPr>
        <w:t xml:space="preserve">(le Christ = le Serviteur souffrant = le Rédempteur)</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right="-280" w:firstLine="0"/>
        <w:contextualSpacing w:val="0"/>
        <w:rPr>
          <w:rFonts w:ascii="Times New Roman" w:cs="Times New Roman" w:eastAsia="Times New Roman" w:hAnsi="Times New Roman"/>
          <w:shd w:fill="d3d3d3" w:val="clear"/>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right="-280" w:firstLine="0"/>
        <w:contextualSpacing w:val="0"/>
        <w:rPr>
          <w:rFonts w:ascii="Times New Roman" w:cs="Times New Roman" w:eastAsia="Times New Roman" w:hAnsi="Times New Roman"/>
          <w:shd w:fill="a2c4c9" w:val="clear"/>
        </w:rPr>
      </w:pPr>
      <w:r w:rsidDel="00000000" w:rsidR="00000000" w:rsidRPr="00000000">
        <w:rPr>
          <w:rFonts w:ascii="Times New Roman" w:cs="Times New Roman" w:eastAsia="Times New Roman" w:hAnsi="Times New Roman"/>
          <w:shd w:fill="a2c4c9" w:val="clear"/>
          <w:rtl w:val="0"/>
        </w:rPr>
        <w:t xml:space="preserve">10.46-52</w:t>
        <w:tab/>
        <w:t xml:space="preserve">Jésus ouvre les yeux d’un aveugle</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Dieu par sa voix audible nous somme d’écouter Jésus, celui qui va souffrir, mais qui est le Seigneur glorieux.  Ecouter Jésus conduit à la confiance en lui, lui qui est le seul à nous délivrer du malin et de la mort.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0" w:firstLine="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Structure du passage</w:t>
      </w:r>
    </w:p>
    <w:p w:rsidR="00000000" w:rsidDel="00000000" w:rsidP="00000000" w:rsidRDefault="00000000" w:rsidRPr="00000000" w14:paraId="0000002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9.30-32</w:t>
        <w:tab/>
        <w:t xml:space="preserve">Le Fils de l’homme sera livré aux humains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9.33-37</w:t>
        <w:tab/>
        <w:t xml:space="preserve">Le principe de base : se faire le plus petit et servir tous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9.38-50</w:t>
        <w:tab/>
        <w:t xml:space="preserve">Le principe appliqué : acceptez vos frères et sœurs et vivez en paix avec eux</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10.1-12</w:t>
        <w:tab/>
        <w:t xml:space="preserve">Le cœur de l’homme est endurci, même la loi de Dieu le confirme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10.13-16</w:t>
        <w:tab/>
        <w:t xml:space="preserve">L’entrée dans le royaume nécessite de l’humilité</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10.17-31</w:t>
        <w:tab/>
        <w:t xml:space="preserve">L’homme ne peur pas se sauver, seul Dieu peut faire cela</w:t>
      </w:r>
    </w:p>
    <w:p w:rsidR="00000000" w:rsidDel="00000000" w:rsidP="00000000" w:rsidRDefault="00000000" w:rsidRPr="00000000" w14:paraId="0000002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numPr>
          <w:ilvl w:val="0"/>
          <w:numId w:val="1"/>
        </w:numPr>
        <w:ind w:left="425.19685039370086" w:hanging="360"/>
        <w:contextualSpacing w:val="1"/>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Le Fils de l’homme sera livré aux humains (9.30-32)</w:t>
      </w:r>
    </w:p>
    <w:p w:rsidR="00000000" w:rsidDel="00000000" w:rsidP="00000000" w:rsidRDefault="00000000" w:rsidRPr="00000000" w14:paraId="00000031">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et les disciples commencent leur montée jusqu’à Jérusalem</w:t>
      </w:r>
    </w:p>
    <w:p w:rsidR="00000000" w:rsidDel="00000000" w:rsidP="00000000" w:rsidRDefault="00000000" w:rsidRPr="00000000" w14:paraId="00000033">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Deuxième annonce de sa mort et de sa résurrection</w:t>
      </w:r>
    </w:p>
    <w:p w:rsidR="00000000" w:rsidDel="00000000" w:rsidP="00000000" w:rsidRDefault="00000000" w:rsidRPr="00000000" w14:paraId="0000003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humains » plutôt que des responsables juifs</w:t>
      </w:r>
    </w:p>
    <w:p w:rsidR="00000000" w:rsidDel="00000000" w:rsidP="00000000" w:rsidRDefault="00000000" w:rsidRPr="00000000" w14:paraId="00000037">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L’incompréhension des disciples</w:t>
      </w:r>
    </w:p>
    <w:p w:rsidR="00000000" w:rsidDel="00000000" w:rsidP="00000000" w:rsidRDefault="00000000" w:rsidRPr="00000000" w14:paraId="00000039">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Le principe de base : se faire le plus petit et servir tous (9.33-37)</w:t>
      </w:r>
    </w:p>
    <w:p w:rsidR="00000000" w:rsidDel="00000000" w:rsidP="00000000" w:rsidRDefault="00000000" w:rsidRPr="00000000" w14:paraId="0000003C">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“les premiers” et “les derniers”  en 9.35 et  10.31  -  marqueurs de structure pour la section (cf. Sach &amp; Hiorns, p.126)</w:t>
      </w:r>
    </w:p>
    <w:p w:rsidR="00000000" w:rsidDel="00000000" w:rsidP="00000000" w:rsidRDefault="00000000" w:rsidRPr="00000000" w14:paraId="0000003E">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Une logique contre-intuitive mais nécessaire</w:t>
      </w:r>
    </w:p>
    <w:p w:rsidR="00000000" w:rsidDel="00000000" w:rsidP="00000000" w:rsidRDefault="00000000" w:rsidRPr="00000000" w14:paraId="00000041">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C’est la croix qui est en vue</w:t>
      </w:r>
    </w:p>
    <w:p w:rsidR="00000000" w:rsidDel="00000000" w:rsidP="00000000" w:rsidRDefault="00000000" w:rsidRPr="00000000" w14:paraId="00000044">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croix comme chemin, la croix qui fonde notre éthique ou notre vie de disciple</w:t>
      </w:r>
    </w:p>
    <w:p w:rsidR="00000000" w:rsidDel="00000000" w:rsidP="00000000" w:rsidRDefault="00000000" w:rsidRPr="00000000" w14:paraId="00000047">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Servir le tout petit = servir Jésus = servir Dieu notre Père (et le contraire !!!)</w:t>
      </w:r>
    </w:p>
    <w:p w:rsidR="00000000" w:rsidDel="00000000" w:rsidP="00000000" w:rsidRDefault="00000000" w:rsidRPr="00000000" w14:paraId="0000004A">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3" w:sz="0" w:val="none"/>
          <w:right w:color="auto" w:space="0" w:sz="0" w:val="none"/>
        </w:pBdr>
        <w:shd w:fill="ffffff" w:val="clea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Le principe appliqué : acceptez vos frères et sœurs et vivez en paix avec eux (9.38-50)</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Parce qu’il ne nous suivait pas.</w:t>
      </w:r>
      <w:r w:rsidDel="00000000" w:rsidR="00000000" w:rsidRPr="00000000">
        <w:rPr>
          <w:rFonts w:ascii="Times New Roman" w:cs="Times New Roman" w:eastAsia="Times New Roman" w:hAnsi="Times New Roman"/>
          <w:sz w:val="24"/>
          <w:szCs w:val="24"/>
          <w:highlight w:val="white"/>
          <w:rtl w:val="0"/>
        </w:rPr>
        <w:t xml:space="preserve">” (v.38) </w:t>
      </w:r>
    </w:p>
    <w:p w:rsidR="00000000" w:rsidDel="00000000" w:rsidP="00000000" w:rsidRDefault="00000000" w:rsidRPr="00000000" w14:paraId="00000051">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Ils auraient dû l’accueillir au lieu de le rejeter, car il était lui aussi un disciple de Jésus</w:t>
      </w:r>
    </w:p>
    <w:p w:rsidR="00000000" w:rsidDel="00000000" w:rsidP="00000000" w:rsidRDefault="00000000" w:rsidRPr="00000000" w14:paraId="00000054">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Leur souci aveugle de leur rang</w:t>
      </w:r>
    </w:p>
    <w:p w:rsidR="00000000" w:rsidDel="00000000" w:rsidP="00000000" w:rsidRDefault="00000000" w:rsidRPr="00000000" w14:paraId="00000057">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 pas accueillir nos frères et soeurs, c’est ne pas renoncer à soi-même, c’est mourir</w:t>
      </w:r>
    </w:p>
    <w:p w:rsidR="00000000" w:rsidDel="00000000" w:rsidP="00000000" w:rsidRDefault="00000000" w:rsidRPr="00000000" w14:paraId="0000005A">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L’enfer, x3 !</w:t>
      </w:r>
    </w:p>
    <w:p w:rsidR="00000000" w:rsidDel="00000000" w:rsidP="00000000" w:rsidRDefault="00000000" w:rsidRPr="00000000" w14:paraId="0000005D">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E">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 repentir et croire en Jésus change la vie !  </w:t>
      </w:r>
    </w:p>
    <w:p w:rsidR="00000000" w:rsidDel="00000000" w:rsidP="00000000" w:rsidRDefault="00000000" w:rsidRPr="00000000" w14:paraId="0000006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1">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4. Le cœur de l’homme est endurci, même la loi de Dieu le confirme (10.1-12)</w:t>
      </w:r>
    </w:p>
    <w:p w:rsidR="00000000" w:rsidDel="00000000" w:rsidP="00000000" w:rsidRDefault="00000000" w:rsidRPr="00000000" w14:paraId="00000063">
      <w:pP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4">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Pourquoi parler du divorce ?</w:t>
      </w:r>
    </w:p>
    <w:p w:rsidR="00000000" w:rsidDel="00000000" w:rsidP="00000000" w:rsidRDefault="00000000" w:rsidRPr="00000000" w14:paraId="0000006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Dans le fil conducteur du récit de Marc ce passage sert à diagnostiquer le problème du cœur endurci de l’homme (v.5)</w:t>
      </w:r>
    </w:p>
    <w:p w:rsidR="00000000" w:rsidDel="00000000" w:rsidP="00000000" w:rsidRDefault="00000000" w:rsidRPr="00000000" w14:paraId="00000067">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9">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Textes-clé : Deut. 24.1-3 et Gn 2.24</w:t>
      </w:r>
    </w:p>
    <w:p w:rsidR="00000000" w:rsidDel="00000000" w:rsidP="00000000" w:rsidRDefault="00000000" w:rsidRPr="00000000" w14:paraId="0000006A">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B">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Deut 24.1-3 ne fait que constater la dureté de nos coeurs.</w:t>
      </w:r>
    </w:p>
    <w:p w:rsidR="00000000" w:rsidDel="00000000" w:rsidP="00000000" w:rsidRDefault="00000000" w:rsidRPr="00000000" w14:paraId="0000006D">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F">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expose la dureté des coeurs des pharisiens</w:t>
      </w:r>
    </w:p>
    <w:p w:rsidR="00000000" w:rsidDel="00000000" w:rsidP="00000000" w:rsidRDefault="00000000" w:rsidRPr="00000000" w14:paraId="0000007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1">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2">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Fil conducteur de l’Evangile : nous avons tous besoin de la rédemption</w:t>
      </w:r>
    </w:p>
    <w:p w:rsidR="00000000" w:rsidDel="00000000" w:rsidP="00000000" w:rsidRDefault="00000000" w:rsidRPr="00000000" w14:paraId="00000073">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331.2"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5. L’entrée dans le royaume nécessite de l’humilité (10.13-16)</w:t>
      </w:r>
    </w:p>
    <w:p w:rsidR="00000000" w:rsidDel="00000000" w:rsidP="00000000" w:rsidRDefault="00000000" w:rsidRPr="00000000" w14:paraId="0000007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9">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Soit il faut accepter le royaume comme un enfant accepte ce qui lui est offert, c’est à dire humblement et sans donner de contrepartie, soit il faut accepter le royaume tel qu’on accepte dans ses bras un enfant, c'est-à-dire humblement car un enfant est faible et n’a pas de statut social. </w:t>
      </w:r>
    </w:p>
    <w:p w:rsidR="00000000" w:rsidDel="00000000" w:rsidP="00000000" w:rsidRDefault="00000000" w:rsidRPr="00000000" w14:paraId="0000007A">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B">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Il faut accepter le royaume humblement ! </w:t>
      </w:r>
    </w:p>
    <w:p w:rsidR="00000000" w:rsidDel="00000000" w:rsidP="00000000" w:rsidRDefault="00000000" w:rsidRPr="00000000" w14:paraId="0000007C">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D">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bénédiction de Jésus ! L’image du salut ! L’image si réconfortante ! </w:t>
      </w:r>
    </w:p>
    <w:p w:rsidR="00000000" w:rsidDel="00000000" w:rsidP="00000000" w:rsidRDefault="00000000" w:rsidRPr="00000000" w14:paraId="0000007E">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0">
      <w:pP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[L’importance de suivre le fil conducteur dans un évangile.  Par la juxtaposition des péricopes Marc est en train de nous raconter l’Evangile et nous montrer comme y répondre et comment le vivre.]</w:t>
      </w:r>
    </w:p>
    <w:p w:rsidR="00000000" w:rsidDel="00000000" w:rsidP="00000000" w:rsidRDefault="00000000" w:rsidRPr="00000000" w14:paraId="00000081">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3">
      <w:pP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6. L’homme ne peut pas se sauver, seul Dieu peut faire cela (10.17-31)</w:t>
      </w:r>
    </w:p>
    <w:p w:rsidR="00000000" w:rsidDel="00000000" w:rsidP="00000000" w:rsidRDefault="00000000" w:rsidRPr="00000000" w14:paraId="00000084">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5">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Jésus est bon</w:t>
      </w:r>
    </w:p>
    <w:p w:rsidR="00000000" w:rsidDel="00000000" w:rsidP="00000000" w:rsidRDefault="00000000" w:rsidRPr="00000000" w14:paraId="00000086">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7">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Personne n'est bon, si ce n'est Dieu seul.”</w:t>
      </w:r>
    </w:p>
    <w:p w:rsidR="00000000" w:rsidDel="00000000" w:rsidP="00000000" w:rsidRDefault="00000000" w:rsidRPr="00000000" w14:paraId="0000008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9">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A">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2e table des 10 commandements </w:t>
      </w:r>
    </w:p>
    <w:p w:rsidR="00000000" w:rsidDel="00000000" w:rsidP="00000000" w:rsidRDefault="00000000" w:rsidRPr="00000000" w14:paraId="0000008B">
      <w:pPr>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8C">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D">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L'ayant regardé, Jésus l'aima » ; Jésus aime les hommes pécheurs !  </w:t>
      </w:r>
    </w:p>
    <w:p w:rsidR="00000000" w:rsidDel="00000000" w:rsidP="00000000" w:rsidRDefault="00000000" w:rsidRPr="00000000" w14:paraId="0000008E">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F">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Une exhortation qui vise le coeur (l’amour de Dieu)</w:t>
      </w:r>
    </w:p>
    <w:p w:rsidR="00000000" w:rsidDel="00000000" w:rsidP="00000000" w:rsidRDefault="00000000" w:rsidRPr="00000000" w14:paraId="00000091">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2">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3">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 coeur idolâtre de l’homme est exposé</w:t>
      </w:r>
    </w:p>
    <w:p w:rsidR="00000000" w:rsidDel="00000000" w:rsidP="00000000" w:rsidRDefault="00000000" w:rsidRPr="00000000" w14:paraId="00000094">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5">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6">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v.27 - l’impossibilité pour l’homme de se sauver</w:t>
      </w:r>
    </w:p>
    <w:p w:rsidR="00000000" w:rsidDel="00000000" w:rsidP="00000000" w:rsidRDefault="00000000" w:rsidRPr="00000000" w14:paraId="00000097">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8">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9">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Seul Dieu peut nous sauver !</w:t>
      </w:r>
    </w:p>
    <w:p w:rsidR="00000000" w:rsidDel="00000000" w:rsidP="00000000" w:rsidRDefault="00000000" w:rsidRPr="00000000" w14:paraId="0000009A">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B">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Et Jésus est </w:t>
      </w:r>
      <w:r w:rsidDel="00000000" w:rsidR="00000000" w:rsidRPr="00000000">
        <w:rPr>
          <w:rFonts w:ascii="Times New Roman" w:cs="Times New Roman" w:eastAsia="Times New Roman" w:hAnsi="Times New Roman"/>
          <w:sz w:val="24"/>
          <w:szCs w:val="24"/>
          <w:highlight w:val="white"/>
          <w:u w:val="single"/>
          <w:rtl w:val="0"/>
        </w:rPr>
        <w:t xml:space="preserve">en train de</w:t>
      </w:r>
      <w:r w:rsidDel="00000000" w:rsidR="00000000" w:rsidRPr="00000000">
        <w:rPr>
          <w:rFonts w:ascii="Times New Roman" w:cs="Times New Roman" w:eastAsia="Times New Roman" w:hAnsi="Times New Roman"/>
          <w:sz w:val="24"/>
          <w:szCs w:val="24"/>
          <w:highlight w:val="white"/>
          <w:rtl w:val="0"/>
        </w:rPr>
        <w:t xml:space="preserve"> sauver son peuple (ceux qui le suivent sur le chemin de la croix)</w:t>
      </w:r>
    </w:p>
    <w:p w:rsidR="00000000" w:rsidDel="00000000" w:rsidP="00000000" w:rsidRDefault="00000000" w:rsidRPr="00000000" w14:paraId="0000009C">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9D">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E">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F">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 la grâce de Dieu, les disciples sont en train de recevoir le royaume comme des enfants, d’une manière humble.</w:t>
      </w:r>
    </w:p>
    <w:p w:rsidR="00000000" w:rsidDel="00000000" w:rsidP="00000000" w:rsidRDefault="00000000" w:rsidRPr="00000000" w14:paraId="000000A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1">
      <w:pP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2">
      <w:pP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Réflexion</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A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Comment ce passage me montre-il mon besoin de Jésus ?</w:t>
      </w:r>
    </w:p>
    <w:p w:rsidR="00000000" w:rsidDel="00000000" w:rsidP="00000000" w:rsidRDefault="00000000" w:rsidRPr="00000000" w14:paraId="000000A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Que veut-il dire de suivre Jésus selon ce passage ?</w:t>
      </w:r>
    </w:p>
    <w:p w:rsidR="00000000" w:rsidDel="00000000" w:rsidP="00000000" w:rsidRDefault="00000000" w:rsidRPr="00000000" w14:paraId="000000A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Suis-je conscient de la grandeur du défi que ce passage nous pose ?</w:t>
      </w:r>
    </w:p>
    <w:p w:rsidR="00000000" w:rsidDel="00000000" w:rsidP="00000000" w:rsidRDefault="00000000" w:rsidRPr="00000000" w14:paraId="000000A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Quels détails de ce passage suscitent-ils l’émerveillement et l’adoration en moi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Boîte à outils</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 des outils qui sont particulièrement utiles dans cette section de l’Evangile</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A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la structure (de la section, l’enchaînement des péricopes)</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Marc notre théologien</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line="240" w:lineRule="auto"/>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La doctrine de l’homme - l’endurcissement de son coeur, la dépravation</w:t>
      </w:r>
    </w:p>
    <w:p w:rsidR="00000000" w:rsidDel="00000000" w:rsidP="00000000" w:rsidRDefault="00000000" w:rsidRPr="00000000" w14:paraId="000000B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La doctrine du salut - impossible aux hommes, possible à Dieu</w:t>
      </w:r>
    </w:p>
    <w:p w:rsidR="00000000" w:rsidDel="00000000" w:rsidP="00000000" w:rsidRDefault="00000000" w:rsidRPr="00000000" w14:paraId="000000B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La repentance et la foi</w:t>
      </w:r>
    </w:p>
    <w:p w:rsidR="00000000" w:rsidDel="00000000" w:rsidP="00000000" w:rsidRDefault="00000000" w:rsidRPr="00000000" w14:paraId="000000B4">
      <w:pPr>
        <w:contextualSpacing w:val="0"/>
        <w:rPr>
          <w:rFonts w:ascii="Times New Roman" w:cs="Times New Roman" w:eastAsia="Times New Roman" w:hAnsi="Times New Roman"/>
          <w:sz w:val="24"/>
          <w:szCs w:val="24"/>
          <w:highlight w:val="white"/>
        </w:rPr>
      </w:pPr>
      <w:r w:rsidDel="00000000" w:rsidR="00000000" w:rsidRPr="00000000">
        <w:rPr>
          <w:rtl w:val="0"/>
        </w:rPr>
      </w:r>
    </w:p>
    <w:sectPr>
      <w:foot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